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  <w:rtl w:val="0"/>
        </w:rPr>
        <w:t xml:space="preserve">Call for postdoctoral research fellowships at the UOC, for UOC study areas and research institutes. 202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Surname/s and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UOC research Group: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250"/>
        <w:gridCol w:w="20"/>
        <w:tblGridChange w:id="0">
          <w:tblGrid>
            <w:gridCol w:w="825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Scientific Achievements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(Please, highlight 4 Scientific Achievements)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Argue briefly the reason why you highlight them, specifying: the importance in your personal trajectory of research, the scientific and social impact, and the fit with the project presented at the UOC.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1.- Achievement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2.- Achievement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3.- Achievement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4.- Achievement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418"/>
        <w:gridCol w:w="2126"/>
        <w:gridCol w:w="2551"/>
        <w:tblGridChange w:id="0">
          <w:tblGrid>
            <w:gridCol w:w="2175"/>
            <w:gridCol w:w="1418"/>
            <w:gridCol w:w="2126"/>
            <w:gridCol w:w="2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International Experience in Research at postdoctoral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0"/>
                <w:i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(Just will be evaluated the experience in the last 4 years)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0"/>
                <w:i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(Add rows as needed)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0"/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Starting date and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Brief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[place], [day] [month]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(Applicant’s name and signature) </w:t>
      </w:r>
    </w:p>
    <w:p w:rsidR="00000000" w:rsidDel="00000000" w:rsidP="00000000" w:rsidRDefault="00000000" w:rsidRPr="00000000" w14:paraId="0000004B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-588644</wp:posOffset>
          </wp:positionH>
          <wp:positionV relativeFrom="paragraph">
            <wp:posOffset>-121284</wp:posOffset>
          </wp:positionV>
          <wp:extent cx="6562725" cy="138112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6823" l="-1716" r="19691" t="-22595"/>
                  <a:stretch>
                    <a:fillRect/>
                  </a:stretch>
                </pic:blipFill>
                <pic:spPr>
                  <a:xfrm>
                    <a:off x="0" y="0"/>
                    <a:ext cx="6562725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oPDKAy75vboztODMIk0YioXVw==">AMUW2mV20yOiiPoGD4+kFJfuvQpKiGNIHK3edc+mxEGUseCWHaocW/b4rB7yCyA/SAK8STXzI0pRRNtfQYeveJS+AcibHAjpFEfCoW7OY+jVtyEnCwZPsmk=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2019-01-31T14:03:00Z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