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DOCTORAT EN SOCIETAT DE LA INFORMACIÓ I EL CONEIXEMENT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DOCTORATE PROGRAM IN INFORMATION AND KNOWLEDGE SOCIETY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ANNUAL PROGRESS REPORT / INFORME ANUAL DE SEGUIMENT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Write only on the parts in pink color / Escriviu solament en les parts rosades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pla d’estudis actual del doctorat requereix que els membres del comitè de direcció de tesi emetin un informe de seguiment al final de cada curs per tal d’avaluar si l’estudiant progressa segons la planificació definida al seu pla de tesi (aquest informe no s’elabora el primer curs perquè es considera que el propi pla de tesi ja evidencia aquest progrés). Cal només que responeu les preguntes següents de forma sintètica, per bé que si hi ha algun problema és bo explicar-lo amb els detalls necessaris. Podeu consultar la normativa de doctorat en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aquest enllaç</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Aquest informe s’ha d’enviar a final de curs a la mateixa adreça que us l’ha enviat.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ATENCIÓ: L’informe l’han de realitzar tots tres membres del comitè de direcció. Poden enviar un informe cadascun o el director pot enviar un informe en nom de tots tres (i amb còpia als altres dos).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Current doctoral regulations require that the members of the Thesis Committee of each student write down a progress report at the end of each course year to assess whether the student is progressing as planned in his or her thesis  plan (this report is not made in the first year because it the approval of thesis plan itself is seen as accomplishing this function). Please answer the questions below in a synthetic manner, although it is best to provide all details necessary if there are are significant problems with the project. You can consult the doctoral regulations in</w:t>
      </w:r>
      <w:hyperlink r:id="rId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hyperlink>
      <w:hyperlink r:id="rId9">
        <w:r w:rsidDel="00000000" w:rsidR="00000000" w:rsidRPr="00000000">
          <w:rPr>
            <w:rFonts w:ascii="Calibri" w:cs="Calibri" w:eastAsia="Calibri" w:hAnsi="Calibri"/>
            <w:b w:val="0"/>
            <w:i w:val="1"/>
            <w:smallCaps w:val="0"/>
            <w:strike w:val="0"/>
            <w:color w:val="0000ff"/>
            <w:sz w:val="20"/>
            <w:szCs w:val="20"/>
            <w:u w:val="single"/>
            <w:shd w:fill="auto" w:val="clear"/>
            <w:vertAlign w:val="baseline"/>
            <w:rtl w:val="0"/>
          </w:rPr>
          <w:t xml:space="preserve">this link.</w:t>
        </w:r>
      </w:hyperli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This report should be sent at the end of the course year to this address.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NOTE:  The report should be completed by all three members of the thesis committee. May submit a report each one or the director can send a report on behalf of all three (with a copy to the other two).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Nom de l’estudiant / name of student</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Nom de la persona (o persones) que omple/n aquest formulari</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Rol de la persona que omple aquest formulari:</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Tutor i director de tesi</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Codirector</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ab/>
        <w:tab/>
        <w:tab/>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fde9d9"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t xml:space="preserve">Altre membre comitè</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Títol del projecte</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Data</w:t>
      </w:r>
      <w:r w:rsidDel="00000000" w:rsidR="00000000" w:rsidRPr="00000000">
        <w:rPr>
          <w:rFonts w:ascii="Calibri" w:cs="Calibri" w:eastAsia="Calibri" w:hAnsi="Calibri"/>
          <w:b w:val="1"/>
          <w:i w:val="0"/>
          <w:smallCaps w:val="0"/>
          <w:strike w:val="0"/>
          <w:color w:val="000000"/>
          <w:sz w:val="24"/>
          <w:szCs w:val="24"/>
          <w:u w:val="none"/>
          <w:shd w:fill="fde9d9"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MARQUEU SEGONS CORRESPONGUI/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MARK AS APPROPIATE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6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968"/>
        <w:tblGridChange w:id="0">
          <w:tblGrid>
            <w:gridCol w:w="675"/>
            <w:gridCol w:w="79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POSITIVE EVALUATION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L’avaluació de seguiment del pla de recerca és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NEGATIVA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NEGATIVE EVALUATION</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JUSTIFICATION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87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3"/>
        <w:gridCol w:w="1035"/>
        <w:gridCol w:w="4530"/>
        <w:tblGridChange w:id="0">
          <w:tblGrid>
            <w:gridCol w:w="3153"/>
            <w:gridCol w:w="1035"/>
            <w:gridCol w:w="4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Pregunta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Sí/No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Justificació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Justificación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temporització especificada en el projecte de tesi s’està satisfent?/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schedule of the thesis plan being met?</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metodologia que s’està utilitzant és adequada i coherent amb el projecte de tesi aprovat?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work done consistent with the methodology defined in the plan?</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doctorand/a ha revisat l’estat de l’art de la temàtica del projecte de tesi i està al corrent dels nous resultats publicats?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the student following the state of the art research in her area?</w:t>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24" w:val="single"/>
              <w:right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doctorand/a ha produït ja algun resultat publicat/acceptat fruit de la recerca de la seva tesi?/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any publication out, in press or forthcoming?</w:t>
            </w:r>
          </w:p>
        </w:tc>
        <w:tc>
          <w:tcPr>
            <w:tcBorders>
              <w:top w:color="000000" w:space="0" w:sz="4" w:val="single"/>
              <w:left w:color="000000" w:space="0" w:sz="4" w:val="single"/>
              <w:bottom w:color="000000" w:space="0" w:sz="24" w:val="single"/>
              <w:right w:color="000000" w:space="0" w:sz="4" w:val="single"/>
            </w:tcBorders>
            <w:shd w:fill="fdeada"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deada"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2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síntesi, la recerca de la tesi doctoral s’està portant a terme de manera coherent amb els objectius/preguntes/hipòtesis del projecte de tesi aprovat?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sum, is the work done so far consistent with the aims, questions and hipotheses of the thesis plan?</w:t>
            </w:r>
          </w:p>
        </w:tc>
        <w:tc>
          <w:tcPr>
            <w:tcBorders>
              <w:top w:color="000000" w:space="0" w:sz="2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COMENTARIS ADDICIONALS (Màxim 500 mots)/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ADDICIONAL COMMENTS (max 500 words)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PROPOSTES DE MILLORA DEL PROCÉS DE DIRECCIÓ </w:t>
      </w:r>
    </w:p>
    <w:p w:rsidR="00000000" w:rsidDel="00000000" w:rsidP="00000000" w:rsidRDefault="00000000" w:rsidRPr="00000000" w14:paraId="0000003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 part del tutor, director o del programa de doctorat)/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PROPOSALS FOR IMPROVEMENT OF SUPERVISION PROCESS</w:t>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 part of the tutor, supervisor or of Doctoral programme) </w:t>
      </w:r>
    </w:p>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12"/>
      </w:tabs>
      <w:spacing w:after="0" w:before="0" w:line="165" w:lineRule="auto"/>
      <w:ind w:left="680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Normal">
    <w:name w:val="Normal"/>
    <w:qFormat w:val="1"/>
    <w:pPr>
      <w:widowControl w:val="0"/>
      <w:spacing w:after="200" w:before="0" w:line="276" w:lineRule="auto"/>
    </w:pPr>
    <w:rPr>
      <w:rFonts w:ascii="Calibri" w:cs="Calibri" w:eastAsia="Calibri" w:hAnsi="Calibri"/>
      <w:color w:val="auto"/>
      <w:kern w:val="0"/>
      <w:sz w:val="22"/>
      <w:szCs w:val="22"/>
      <w:lang w:bidi="hi-IN" w:eastAsia="zh-CN" w:val="ca-ES"/>
    </w:rPr>
  </w:style>
  <w:style w:type="paragraph" w:styleId="Ttulo1">
    <w:name w:val="Heading 1"/>
    <w:basedOn w:val="Normal1"/>
    <w:next w:val="Normal"/>
    <w:qFormat w:val="1"/>
    <w:pPr>
      <w:keepNext w:val="1"/>
      <w:keepLines w:val="1"/>
      <w:spacing w:after="120" w:before="480" w:line="276" w:lineRule="auto"/>
    </w:pPr>
    <w:rPr>
      <w:rFonts w:ascii="Calibri" w:cs="Calibri" w:eastAsia="Calibri" w:hAnsi="Calibri"/>
      <w:b w:val="1"/>
      <w:color w:val="000000"/>
      <w:sz w:val="48"/>
      <w:szCs w:val="48"/>
    </w:rPr>
  </w:style>
  <w:style w:type="paragraph" w:styleId="Ttulo2">
    <w:name w:val="Heading 2"/>
    <w:basedOn w:val="Normal1"/>
    <w:next w:val="Normal"/>
    <w:qFormat w:val="1"/>
    <w:pPr>
      <w:keepNext w:val="1"/>
      <w:keepLines w:val="1"/>
      <w:spacing w:after="80" w:before="360" w:line="276" w:lineRule="auto"/>
    </w:pPr>
    <w:rPr>
      <w:rFonts w:ascii="Calibri" w:cs="Calibri" w:eastAsia="Calibri" w:hAnsi="Calibri"/>
      <w:b w:val="1"/>
      <w:color w:val="000000"/>
      <w:sz w:val="36"/>
      <w:szCs w:val="36"/>
    </w:rPr>
  </w:style>
  <w:style w:type="paragraph" w:styleId="Ttulo3">
    <w:name w:val="Heading 3"/>
    <w:basedOn w:val="Normal1"/>
    <w:next w:val="Normal"/>
    <w:qFormat w:val="1"/>
    <w:pPr>
      <w:keepNext w:val="1"/>
      <w:keepLines w:val="1"/>
      <w:spacing w:after="80" w:before="280" w:line="276" w:lineRule="auto"/>
    </w:pPr>
    <w:rPr>
      <w:rFonts w:ascii="Calibri" w:cs="Calibri" w:eastAsia="Calibri" w:hAnsi="Calibri"/>
      <w:b w:val="1"/>
      <w:color w:val="000000"/>
      <w:sz w:val="28"/>
      <w:szCs w:val="28"/>
    </w:rPr>
  </w:style>
  <w:style w:type="paragraph" w:styleId="Ttulo4">
    <w:name w:val="Heading 4"/>
    <w:basedOn w:val="Normal1"/>
    <w:next w:val="Normal"/>
    <w:qFormat w:val="1"/>
    <w:pPr>
      <w:keepNext w:val="1"/>
      <w:keepLines w:val="1"/>
      <w:spacing w:after="40" w:before="240" w:line="276" w:lineRule="auto"/>
    </w:pPr>
    <w:rPr>
      <w:rFonts w:ascii="Calibri" w:cs="Calibri" w:eastAsia="Calibri" w:hAnsi="Calibri"/>
      <w:b w:val="1"/>
      <w:color w:val="000000"/>
      <w:sz w:val="24"/>
      <w:szCs w:val="24"/>
    </w:rPr>
  </w:style>
  <w:style w:type="paragraph" w:styleId="Ttulo5">
    <w:name w:val="Heading 5"/>
    <w:basedOn w:val="Normal1"/>
    <w:next w:val="Normal"/>
    <w:qFormat w:val="1"/>
    <w:pPr>
      <w:keepNext w:val="1"/>
      <w:keepLines w:val="1"/>
      <w:spacing w:after="40" w:before="220" w:line="276" w:lineRule="auto"/>
    </w:pPr>
    <w:rPr>
      <w:rFonts w:ascii="Calibri" w:cs="Calibri" w:eastAsia="Calibri" w:hAnsi="Calibri"/>
      <w:b w:val="1"/>
      <w:color w:val="000000"/>
      <w:sz w:val="22"/>
      <w:szCs w:val="22"/>
    </w:rPr>
  </w:style>
  <w:style w:type="paragraph" w:styleId="Ttulo6">
    <w:name w:val="Heading 6"/>
    <w:basedOn w:val="Normal1"/>
    <w:next w:val="Normal"/>
    <w:qFormat w:val="1"/>
    <w:pPr>
      <w:keepNext w:val="1"/>
      <w:keepLines w:val="1"/>
      <w:spacing w:after="40" w:before="200" w:line="276" w:lineRule="auto"/>
    </w:pPr>
    <w:rPr>
      <w:rFonts w:ascii="Calibri" w:cs="Calibri" w:eastAsia="Calibri" w:hAnsi="Calibri"/>
      <w:b w:val="1"/>
      <w:color w:val="000000"/>
      <w:sz w:val="20"/>
      <w:szCs w:val="20"/>
    </w:rPr>
  </w:style>
  <w:style w:type="character" w:styleId="ListLabel1">
    <w:name w:val="ListLabel 1"/>
    <w:qFormat w:val="1"/>
    <w:rPr>
      <w:rFonts w:ascii="Calibri" w:cs="Calibri" w:eastAsia="Calibri" w:hAnsi="Calibri"/>
      <w:b w:val="0"/>
      <w:color w:val="0000ff"/>
      <w:sz w:val="20"/>
      <w:szCs w:val="20"/>
      <w:u w:val="single"/>
    </w:rPr>
  </w:style>
  <w:style w:type="character" w:styleId="EnlacedeInternet">
    <w:name w:val="Enlace de Internet"/>
    <w:rPr>
      <w:color w:val="000080"/>
      <w:u w:val="single"/>
      <w:lang w:bidi="zxx" w:eastAsia="zxx" w:val="zxx"/>
    </w:rPr>
  </w:style>
  <w:style w:type="character" w:styleId="ListLabel2">
    <w:name w:val="ListLabel 2"/>
    <w:qFormat w:val="1"/>
    <w:rPr>
      <w:i w:val="1"/>
      <w:sz w:val="20"/>
      <w:szCs w:val="20"/>
    </w:rPr>
  </w:style>
  <w:style w:type="character" w:styleId="ListLabel3">
    <w:name w:val="ListLabel 3"/>
    <w:qFormat w:val="1"/>
    <w:rPr>
      <w:i w:val="1"/>
      <w:color w:val="0000ff"/>
      <w:sz w:val="20"/>
      <w:szCs w:val="20"/>
      <w:u w:val="single"/>
    </w:rPr>
  </w:style>
  <w:style w:type="paragraph" w:styleId="Ttulo">
    <w:name w:val="Título"/>
    <w:basedOn w:val="Normal"/>
    <w:next w:val="Cuerpodetexto"/>
    <w:qFormat w:val="1"/>
    <w:pPr>
      <w:keepNext w:val="1"/>
      <w:spacing w:after="120" w:before="240"/>
    </w:pPr>
    <w:rPr>
      <w:rFonts w:ascii="Liberation Sans" w:cs="Lohit Devanagari" w:eastAsia="Noto Sans CJK SC"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ohit Devanagari"/>
    </w:rPr>
  </w:style>
  <w:style w:type="paragraph" w:styleId="Leyenda">
    <w:name w:val="Caption"/>
    <w:basedOn w:val="Normal"/>
    <w:qFormat w:val="1"/>
    <w:pPr>
      <w:suppressLineNumbers w:val="1"/>
      <w:spacing w:after="120" w:before="120"/>
    </w:pPr>
    <w:rPr>
      <w:rFonts w:cs="Lohit Devanagari"/>
      <w:i w:val="1"/>
      <w:iCs w:val="1"/>
      <w:sz w:val="24"/>
      <w:szCs w:val="24"/>
    </w:rPr>
  </w:style>
  <w:style w:type="paragraph" w:styleId="Ndice">
    <w:name w:val="Índice"/>
    <w:basedOn w:val="Normal"/>
    <w:qFormat w:val="1"/>
    <w:pPr>
      <w:suppressLineNumbers w:val="1"/>
    </w:pPr>
    <w:rPr>
      <w:rFonts w:cs="Lohit Devanagari"/>
    </w:rPr>
  </w:style>
  <w:style w:type="paragraph" w:styleId="Normal1" w:default="1">
    <w:name w:val="LO-normal"/>
    <w:qFormat w:val="1"/>
    <w:pPr>
      <w:widowControl w:val="1"/>
      <w:bidi w:val="0"/>
      <w:jc w:val="left"/>
    </w:pPr>
    <w:rPr>
      <w:rFonts w:ascii="Calibri" w:cs="Calibri" w:eastAsia="Calibri" w:hAnsi="Calibri"/>
      <w:color w:val="auto"/>
      <w:kern w:val="0"/>
      <w:sz w:val="22"/>
      <w:szCs w:val="22"/>
      <w:lang w:bidi="hi-IN" w:eastAsia="zh-CN" w:val="ca-ES"/>
    </w:rPr>
  </w:style>
  <w:style w:type="paragraph" w:styleId="Titular">
    <w:name w:val="Title"/>
    <w:basedOn w:val="Normal1"/>
    <w:next w:val="Normal"/>
    <w:qFormat w:val="1"/>
    <w:pPr>
      <w:keepNext w:val="1"/>
      <w:keepLines w:val="1"/>
      <w:spacing w:after="120" w:before="480" w:line="276" w:lineRule="auto"/>
    </w:pPr>
    <w:rPr>
      <w:rFonts w:ascii="Calibri" w:cs="Calibri" w:eastAsia="Calibri" w:hAnsi="Calibri"/>
      <w:b w:val="1"/>
      <w:color w:val="000000"/>
      <w:sz w:val="72"/>
      <w:szCs w:val="72"/>
    </w:rPr>
  </w:style>
  <w:style w:type="paragraph" w:styleId="Subttulo">
    <w:name w:val="Subtitle"/>
    <w:basedOn w:val="Normal1"/>
    <w:next w:val="Normal"/>
    <w:qFormat w:val="1"/>
    <w:pPr>
      <w:keepNext w:val="1"/>
      <w:keepLines w:val="1"/>
      <w:spacing w:after="80" w:before="360" w:line="276" w:lineRule="auto"/>
    </w:pPr>
    <w:rPr>
      <w:rFonts w:ascii="Georgia" w:cs="Georgia" w:eastAsia="Georgia" w:hAnsi="Georgia"/>
      <w:b w:val="0"/>
      <w:i w:val="1"/>
      <w:color w:val="666666"/>
      <w:sz w:val="48"/>
      <w:szCs w:val="48"/>
    </w:rPr>
  </w:style>
  <w:style w:type="paragraph" w:styleId="Cabecera">
    <w:name w:val="Header"/>
    <w:basedOn w:val="Normal"/>
    <w:pPr/>
    <w:rPr/>
  </w:style>
  <w:style w:type="table" w:styleId="TableNormal" w:default="1">
    <w:name w:val="Table Normal"/>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open?id=0B1sFADcqR8LDQjFZcTJ5UVhRbj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u-electronica.uoc.edu/portal/_resources/CA/documents/seu-electronica/Art_Ins_13_Normativa_academica_doctorat.pdf" TargetMode="External"/><Relationship Id="rId8" Type="http://schemas.openxmlformats.org/officeDocument/2006/relationships/hyperlink" Target="https://drive.google.com/open?id=0B1sFADcqR8LDQjFZcTJ5UVhRbj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rsAP1PoaDcijShNKzmUmt7iHA==">CgMxLjA4AHIhMVlESXktMVdlMzZCUjdZNEdfT1p5eGY2Y1hGZ1FqbWNq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